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5EFA1" w14:textId="47A9C0D6" w:rsidR="00852C0B" w:rsidRDefault="00C861D1" w:rsidP="00852C0B">
      <w:pPr>
        <w:jc w:val="center"/>
        <w:rPr>
          <w:b/>
          <w:sz w:val="28"/>
        </w:rPr>
      </w:pPr>
      <w:r>
        <w:rPr>
          <w:b/>
          <w:sz w:val="28"/>
        </w:rPr>
        <w:t>GLBTQ LEGAL</w:t>
      </w:r>
      <w:r w:rsidR="00852C0B">
        <w:rPr>
          <w:b/>
          <w:sz w:val="28"/>
        </w:rPr>
        <w:t xml:space="preserve"> ADVOCATES &amp; DEFENDERS</w:t>
      </w:r>
    </w:p>
    <w:p w14:paraId="27A6EB9A" w14:textId="77777777" w:rsidR="00852C0B" w:rsidRDefault="00852C0B" w:rsidP="00852C0B">
      <w:pPr>
        <w:jc w:val="center"/>
        <w:rPr>
          <w:b/>
          <w:sz w:val="28"/>
        </w:rPr>
      </w:pPr>
      <w:r>
        <w:rPr>
          <w:b/>
          <w:sz w:val="28"/>
        </w:rPr>
        <w:t>SENIOR STAFF ATTORNEY</w:t>
      </w:r>
    </w:p>
    <w:p w14:paraId="49A92D04" w14:textId="7C3293C2" w:rsidR="00852C0B" w:rsidRDefault="00C861D1" w:rsidP="00852C0B">
      <w:pPr>
        <w:jc w:val="center"/>
        <w:rPr>
          <w:sz w:val="20"/>
        </w:rPr>
      </w:pPr>
      <w:r>
        <w:rPr>
          <w:sz w:val="20"/>
        </w:rPr>
        <w:t>AUGUST 1</w:t>
      </w:r>
      <w:r w:rsidR="00EC097B">
        <w:rPr>
          <w:sz w:val="20"/>
        </w:rPr>
        <w:t>, 2017</w:t>
      </w:r>
    </w:p>
    <w:p w14:paraId="7A30C386" w14:textId="77777777" w:rsidR="00852C0B" w:rsidRDefault="00852C0B" w:rsidP="00852C0B">
      <w:pPr>
        <w:rPr>
          <w:sz w:val="28"/>
        </w:rPr>
      </w:pPr>
    </w:p>
    <w:p w14:paraId="3BC9DA0D" w14:textId="77777777" w:rsidR="00852C0B" w:rsidRDefault="00852C0B" w:rsidP="00852C0B">
      <w:pPr>
        <w:rPr>
          <w:sz w:val="28"/>
        </w:rPr>
      </w:pPr>
      <w:r>
        <w:rPr>
          <w:sz w:val="28"/>
        </w:rPr>
        <w:tab/>
        <w:t>G</w:t>
      </w:r>
      <w:r w:rsidR="00EC097B">
        <w:rPr>
          <w:sz w:val="28"/>
        </w:rPr>
        <w:t>LBTQ Legal</w:t>
      </w:r>
      <w:r>
        <w:rPr>
          <w:sz w:val="28"/>
        </w:rPr>
        <w:t xml:space="preserve"> Advocates &amp; Defe</w:t>
      </w:r>
      <w:r w:rsidR="00EC097B">
        <w:rPr>
          <w:sz w:val="28"/>
        </w:rPr>
        <w:t>nders (GLAD), New England’s LGBTQ</w:t>
      </w:r>
      <w:r>
        <w:rPr>
          <w:sz w:val="28"/>
        </w:rPr>
        <w:t xml:space="preserve"> and HIV public interest legal organization, seeks a full-time Senior Staff Attorney for its work in the six New Engl</w:t>
      </w:r>
      <w:r w:rsidR="00886868">
        <w:rPr>
          <w:sz w:val="28"/>
        </w:rPr>
        <w:t xml:space="preserve">and states.  This attorney will </w:t>
      </w:r>
      <w:r w:rsidR="00EC097B">
        <w:rPr>
          <w:sz w:val="28"/>
        </w:rPr>
        <w:t xml:space="preserve">be involved in handling matters </w:t>
      </w:r>
      <w:r w:rsidR="00886868">
        <w:rPr>
          <w:sz w:val="28"/>
        </w:rPr>
        <w:t>in the full</w:t>
      </w:r>
      <w:r w:rsidR="00B012F3">
        <w:rPr>
          <w:sz w:val="28"/>
        </w:rPr>
        <w:t xml:space="preserve"> range of GLAD’s core </w:t>
      </w:r>
      <w:r w:rsidR="00EC097B">
        <w:rPr>
          <w:sz w:val="28"/>
        </w:rPr>
        <w:t>litigation work, as well as our priorities of racial and economic justice, access to justice and state public policy advocacy</w:t>
      </w:r>
      <w:r w:rsidR="004001AA">
        <w:rPr>
          <w:sz w:val="28"/>
        </w:rPr>
        <w:t>.</w:t>
      </w:r>
    </w:p>
    <w:p w14:paraId="49BEEDA1" w14:textId="77777777" w:rsidR="00EC097B" w:rsidRPr="00EC097B" w:rsidRDefault="00EC097B" w:rsidP="00852C0B">
      <w:pPr>
        <w:rPr>
          <w:b/>
          <w:sz w:val="28"/>
          <w:u w:val="single"/>
        </w:rPr>
      </w:pPr>
      <w:r>
        <w:rPr>
          <w:b/>
          <w:sz w:val="28"/>
          <w:u w:val="single"/>
        </w:rPr>
        <w:t>About GLAD</w:t>
      </w:r>
    </w:p>
    <w:p w14:paraId="3CAF0936" w14:textId="77777777" w:rsidR="00EC097B" w:rsidRDefault="00EC097B" w:rsidP="00852C0B">
      <w:pPr>
        <w:rPr>
          <w:sz w:val="28"/>
        </w:rPr>
      </w:pPr>
      <w:r>
        <w:rPr>
          <w:sz w:val="28"/>
        </w:rPr>
        <w:tab/>
        <w:t>From its founding in 1978 in response to a police sting operation against gay men at the Boston Public Library, GLAD has spent nearly four decades working in New England and nationally – through strategic litigation, public policy advocacy and education – to create a just society free of discrimination based on gender identity and express</w:t>
      </w:r>
      <w:r w:rsidR="003A5B8D">
        <w:rPr>
          <w:sz w:val="28"/>
        </w:rPr>
        <w:t>ion</w:t>
      </w:r>
      <w:r>
        <w:rPr>
          <w:sz w:val="28"/>
        </w:rPr>
        <w:t>, HIV status and sexual orientation.  For example, GLAD worked to bring marriage equality to all six New England states – with court victories in MA and CT in 2003 and 2008, respectively; legislative victories in VT</w:t>
      </w:r>
      <w:r w:rsidR="0059747C">
        <w:rPr>
          <w:sz w:val="28"/>
        </w:rPr>
        <w:t xml:space="preserve"> (2009)</w:t>
      </w:r>
      <w:r>
        <w:rPr>
          <w:sz w:val="28"/>
        </w:rPr>
        <w:t xml:space="preserve">, NH </w:t>
      </w:r>
      <w:r w:rsidR="0059747C">
        <w:rPr>
          <w:sz w:val="28"/>
        </w:rPr>
        <w:t xml:space="preserve">(2010) </w:t>
      </w:r>
      <w:r>
        <w:rPr>
          <w:sz w:val="28"/>
        </w:rPr>
        <w:t>and RI</w:t>
      </w:r>
      <w:r w:rsidR="0059747C">
        <w:rPr>
          <w:sz w:val="28"/>
        </w:rPr>
        <w:t xml:space="preserve"> (2013)</w:t>
      </w:r>
      <w:r>
        <w:rPr>
          <w:sz w:val="28"/>
        </w:rPr>
        <w:t>; and a victory at the ballot box in ME in 2012.</w:t>
      </w:r>
    </w:p>
    <w:p w14:paraId="220140A6" w14:textId="77777777" w:rsidR="00EC097B" w:rsidRDefault="00EC097B" w:rsidP="00852C0B">
      <w:pPr>
        <w:rPr>
          <w:sz w:val="28"/>
        </w:rPr>
      </w:pPr>
      <w:r>
        <w:rPr>
          <w:sz w:val="28"/>
        </w:rPr>
        <w:tab/>
        <w:t>Time after time, GLAD has broken through resistance and prejudice to make real progress, whether fighting against HIV discrimination and stigma; ending sexual orientation and gender identity discrimination through litigation and legislation; increasing legal rights and protections for transgender people; and promoting the safety and well-being of LGBTQ youth and elders.</w:t>
      </w:r>
    </w:p>
    <w:p w14:paraId="2519E697" w14:textId="77777777" w:rsidR="00EC097B" w:rsidRDefault="00EC097B" w:rsidP="00852C0B">
      <w:pPr>
        <w:rPr>
          <w:sz w:val="28"/>
        </w:rPr>
      </w:pPr>
      <w:r>
        <w:rPr>
          <w:sz w:val="28"/>
        </w:rPr>
        <w:tab/>
        <w:t>In this paradoxical time of both great progress and ongoing threats, GLAD is committed to staying on the cutting edge of LGBTQ rights and keeping our eyes on the counter-movement, including any improper use of religion to discriminate against our communities.  GLAD is also committed to raising up the needs of LGBTQ people of color, low-income individuals, immigrants, prisoners, youth and elders.</w:t>
      </w:r>
    </w:p>
    <w:p w14:paraId="6DAFF0DD" w14:textId="77777777" w:rsidR="00EC097B" w:rsidRDefault="00EC097B" w:rsidP="00852C0B">
      <w:pPr>
        <w:rPr>
          <w:sz w:val="28"/>
        </w:rPr>
      </w:pPr>
      <w:r>
        <w:rPr>
          <w:sz w:val="28"/>
        </w:rPr>
        <w:tab/>
        <w:t>GLAD seeks to transform New England into a</w:t>
      </w:r>
      <w:r w:rsidR="003A5B8D">
        <w:rPr>
          <w:sz w:val="28"/>
        </w:rPr>
        <w:t>n</w:t>
      </w:r>
      <w:r w:rsidR="0059747C">
        <w:rPr>
          <w:sz w:val="28"/>
        </w:rPr>
        <w:t xml:space="preserve"> </w:t>
      </w:r>
      <w:r>
        <w:rPr>
          <w:sz w:val="28"/>
        </w:rPr>
        <w:t xml:space="preserve"> “Equality Zone,” serving as a model to the nation.</w:t>
      </w:r>
    </w:p>
    <w:p w14:paraId="11B84F77" w14:textId="77777777" w:rsidR="00EC097B" w:rsidRDefault="003A5B8D" w:rsidP="00852C0B">
      <w:pPr>
        <w:rPr>
          <w:sz w:val="28"/>
        </w:rPr>
      </w:pPr>
      <w:r>
        <w:rPr>
          <w:b/>
          <w:sz w:val="28"/>
          <w:u w:val="single"/>
        </w:rPr>
        <w:t>About the Position</w:t>
      </w:r>
      <w:r w:rsidR="00852C0B">
        <w:rPr>
          <w:sz w:val="28"/>
        </w:rPr>
        <w:tab/>
      </w:r>
    </w:p>
    <w:p w14:paraId="66CD4166" w14:textId="77777777" w:rsidR="00852C0B" w:rsidRDefault="00852C0B" w:rsidP="00EC097B">
      <w:pPr>
        <w:ind w:firstLine="720"/>
        <w:rPr>
          <w:sz w:val="28"/>
        </w:rPr>
      </w:pPr>
      <w:r>
        <w:rPr>
          <w:sz w:val="28"/>
        </w:rPr>
        <w:t xml:space="preserve">GLAD </w:t>
      </w:r>
      <w:r w:rsidR="00B012F3">
        <w:rPr>
          <w:sz w:val="28"/>
        </w:rPr>
        <w:t>seeks</w:t>
      </w:r>
      <w:r w:rsidR="003A5B8D">
        <w:rPr>
          <w:sz w:val="28"/>
        </w:rPr>
        <w:t xml:space="preserve"> an attorney with a minimum of 5-7</w:t>
      </w:r>
      <w:r w:rsidR="00B012F3">
        <w:rPr>
          <w:sz w:val="28"/>
        </w:rPr>
        <w:t xml:space="preserve"> years of litigation, legal research and writing, and policy experience w</w:t>
      </w:r>
      <w:r w:rsidR="003A5B8D">
        <w:rPr>
          <w:sz w:val="28"/>
        </w:rPr>
        <w:t>ho</w:t>
      </w:r>
      <w:r w:rsidR="00886868">
        <w:rPr>
          <w:sz w:val="28"/>
        </w:rPr>
        <w:t xml:space="preserve"> has </w:t>
      </w:r>
      <w:r w:rsidR="003A5B8D">
        <w:rPr>
          <w:sz w:val="28"/>
        </w:rPr>
        <w:t>a passion for and interest in LGBTQ and/or HIV work</w:t>
      </w:r>
      <w:r w:rsidR="00B012F3">
        <w:rPr>
          <w:sz w:val="28"/>
        </w:rPr>
        <w:t xml:space="preserve">.  </w:t>
      </w:r>
      <w:r>
        <w:rPr>
          <w:sz w:val="28"/>
        </w:rPr>
        <w:t xml:space="preserve">Other qualifications include: strong </w:t>
      </w:r>
      <w:r w:rsidR="00B012F3">
        <w:rPr>
          <w:sz w:val="28"/>
        </w:rPr>
        <w:t>analytical skills; open-mindedness;</w:t>
      </w:r>
      <w:r>
        <w:rPr>
          <w:sz w:val="28"/>
        </w:rPr>
        <w:t xml:space="preserve"> and public speaking.  Independence, as well as the ability to work as part of an integrated team, is a must.</w:t>
      </w:r>
    </w:p>
    <w:p w14:paraId="6B52D698" w14:textId="77777777" w:rsidR="00852C0B" w:rsidRDefault="00852C0B" w:rsidP="00852C0B">
      <w:pPr>
        <w:ind w:firstLine="720"/>
        <w:rPr>
          <w:sz w:val="28"/>
        </w:rPr>
      </w:pPr>
      <w:r>
        <w:rPr>
          <w:sz w:val="28"/>
        </w:rPr>
        <w:t>New England bar admission preferred.  Salary depends on experience; excellent benefits.</w:t>
      </w:r>
    </w:p>
    <w:p w14:paraId="63FF7EAD" w14:textId="3AE8CBCA" w:rsidR="00852C0B" w:rsidRDefault="00852C0B" w:rsidP="00852C0B">
      <w:pPr>
        <w:rPr>
          <w:sz w:val="28"/>
        </w:rPr>
      </w:pPr>
      <w:r>
        <w:rPr>
          <w:sz w:val="28"/>
        </w:rPr>
        <w:tab/>
        <w:t xml:space="preserve">Send confidential resume, cover letter and writing sample to Gary Buseck, GLAD, 30 Winter St., Suite 800, Boston, MA  02108 or by email to gbuseck@glad.org.  Applications will be considered on a </w:t>
      </w:r>
      <w:r w:rsidR="003A5B8D">
        <w:rPr>
          <w:sz w:val="28"/>
        </w:rPr>
        <w:t>r</w:t>
      </w:r>
      <w:r w:rsidR="00C861D1">
        <w:rPr>
          <w:sz w:val="28"/>
        </w:rPr>
        <w:t>olling basis</w:t>
      </w:r>
      <w:r>
        <w:rPr>
          <w:sz w:val="28"/>
        </w:rPr>
        <w:t xml:space="preserve"> until the position is filled.</w:t>
      </w:r>
    </w:p>
    <w:p w14:paraId="5BAB9D9E" w14:textId="77777777" w:rsidR="00852C0B" w:rsidRDefault="00852C0B" w:rsidP="00852C0B">
      <w:pPr>
        <w:rPr>
          <w:b/>
          <w:sz w:val="28"/>
        </w:rPr>
      </w:pPr>
      <w:r>
        <w:rPr>
          <w:b/>
          <w:sz w:val="28"/>
        </w:rPr>
        <w:tab/>
        <w:t>GLAD is committed to building and maintaining a diverse staff.  People of diverse racial and ethnic backgrounds and language abilit</w:t>
      </w:r>
      <w:r w:rsidR="003A5B8D">
        <w:rPr>
          <w:b/>
          <w:sz w:val="28"/>
        </w:rPr>
        <w:t>ies, transgender individuals,</w:t>
      </w:r>
      <w:r>
        <w:rPr>
          <w:b/>
          <w:sz w:val="28"/>
        </w:rPr>
        <w:t xml:space="preserve"> people living with </w:t>
      </w:r>
      <w:r w:rsidR="003A5B8D">
        <w:rPr>
          <w:b/>
          <w:sz w:val="28"/>
        </w:rPr>
        <w:t xml:space="preserve">HIV and people living with disabilities </w:t>
      </w:r>
      <w:r>
        <w:rPr>
          <w:b/>
          <w:sz w:val="28"/>
        </w:rPr>
        <w:t>are particularly encouraged to apply.</w:t>
      </w:r>
    </w:p>
    <w:p w14:paraId="61CAB061" w14:textId="77777777" w:rsidR="00852C0B" w:rsidRDefault="00852C0B" w:rsidP="00852C0B">
      <w:pPr>
        <w:rPr>
          <w:szCs w:val="24"/>
        </w:rPr>
      </w:pPr>
    </w:p>
    <w:p w14:paraId="37DD6E5A" w14:textId="77777777" w:rsidR="009D38B2" w:rsidRPr="00852C0B" w:rsidRDefault="009D38B2" w:rsidP="00852C0B">
      <w:bookmarkStart w:id="0" w:name="_GoBack"/>
      <w:bookmarkEnd w:id="0"/>
    </w:p>
    <w:sectPr w:rsidR="009D38B2" w:rsidRPr="00852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0B"/>
    <w:rsid w:val="003A5B8D"/>
    <w:rsid w:val="004001AA"/>
    <w:rsid w:val="0059747C"/>
    <w:rsid w:val="00852C0B"/>
    <w:rsid w:val="00886868"/>
    <w:rsid w:val="009D38B2"/>
    <w:rsid w:val="00B012F3"/>
    <w:rsid w:val="00C861D1"/>
    <w:rsid w:val="00EC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FB1BC7"/>
  <w15:docId w15:val="{98E9D579-4BA6-4F2B-ACC0-A8EAF22A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C0B"/>
    <w:pPr>
      <w:spacing w:line="240" w:lineRule="auto"/>
    </w:pPr>
    <w:rPr>
      <w:rFonts w:ascii="Cambria" w:eastAsia="Cambria" w:hAnsi="Cambri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2524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Buseck</dc:creator>
  <cp:keywords/>
  <dc:description/>
  <cp:lastModifiedBy>Gary Buseck</cp:lastModifiedBy>
  <cp:revision>2</cp:revision>
  <dcterms:created xsi:type="dcterms:W3CDTF">2017-07-25T16:02:00Z</dcterms:created>
  <dcterms:modified xsi:type="dcterms:W3CDTF">2017-07-25T16:02:00Z</dcterms:modified>
</cp:coreProperties>
</file>