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4C08" w:rsidRPr="002F243C" w:rsidRDefault="002F243C" w:rsidP="00777DCE">
      <w:pPr>
        <w:pStyle w:val="Body"/>
        <w:ind w:left="-720" w:right="-540"/>
        <w:rPr>
          <w:rFonts w:ascii="Arial" w:hAnsi="Arial" w:cs="Arial"/>
        </w:rPr>
      </w:pPr>
      <w:bookmarkStart w:id="0" w:name="Body"/>
      <w:bookmarkEnd w:id="0"/>
      <w:r>
        <w:tab/>
      </w:r>
      <w:r>
        <w:tab/>
      </w:r>
      <w:r>
        <w:tab/>
      </w:r>
      <w:r w:rsidR="001E5854">
        <w:tab/>
      </w:r>
      <w:r>
        <w:tab/>
      </w:r>
      <w:r>
        <w:tab/>
      </w:r>
      <w:r>
        <w:tab/>
      </w:r>
      <w:r>
        <w:tab/>
      </w:r>
      <w:r>
        <w:tab/>
      </w:r>
      <w:r w:rsidR="003E0D2E">
        <w:tab/>
      </w:r>
      <w:r w:rsidR="003E0D2E">
        <w:tab/>
      </w:r>
      <w:r w:rsidR="003E0D2E">
        <w:tab/>
      </w:r>
      <w:r w:rsidR="003E0D2E">
        <w:tab/>
      </w:r>
      <w:r w:rsidR="003E0D2E">
        <w:tab/>
      </w:r>
      <w:r w:rsidR="003E0D2E">
        <w:tab/>
      </w:r>
      <w:r w:rsidR="003E0D2E">
        <w:tab/>
      </w:r>
      <w:r w:rsidR="003E0D2E">
        <w:tab/>
        <w:t xml:space="preserve"> </w:t>
      </w:r>
      <w:r w:rsidR="003E0D2E">
        <w:tab/>
      </w:r>
      <w:r w:rsidR="003E0D2E">
        <w:tab/>
      </w:r>
      <w:r w:rsidR="003E0D2E">
        <w:tab/>
      </w:r>
      <w:r w:rsidR="003E0D2E">
        <w:tab/>
      </w:r>
      <w:r w:rsidR="003E0D2E">
        <w:tab/>
      </w:r>
      <w:r w:rsidR="003E0D2E">
        <w:tab/>
      </w:r>
      <w:r w:rsidR="003E0D2E">
        <w:tab/>
      </w:r>
      <w:r w:rsidR="003E0D2E">
        <w:tab/>
      </w:r>
      <w:r w:rsidR="003E0D2E">
        <w:tab/>
      </w:r>
      <w:r w:rsidR="003E0D2E">
        <w:tab/>
      </w:r>
      <w:r w:rsidR="003E0D2E">
        <w:tab/>
      </w:r>
      <w:r w:rsidR="000E3460">
        <w:rPr>
          <w:rFonts w:ascii="Arial" w:hAnsi="Arial" w:cs="Arial"/>
        </w:rPr>
        <w:t xml:space="preserve">July </w:t>
      </w:r>
      <w:r w:rsidR="004945D1">
        <w:rPr>
          <w:rFonts w:ascii="Arial" w:hAnsi="Arial" w:cs="Arial"/>
        </w:rPr>
        <w:t>12</w:t>
      </w:r>
      <w:r w:rsidR="00D05F98">
        <w:rPr>
          <w:rFonts w:ascii="Arial" w:hAnsi="Arial" w:cs="Arial"/>
        </w:rPr>
        <w:t>, 2017</w:t>
      </w:r>
    </w:p>
    <w:p w:rsidR="00FD0543" w:rsidRPr="001E5854" w:rsidRDefault="00FD0543" w:rsidP="001E333B">
      <w:pPr>
        <w:pStyle w:val="Body"/>
        <w:ind w:left="-720" w:right="-540"/>
        <w:jc w:val="center"/>
        <w:rPr>
          <w:rFonts w:ascii="Arial" w:hAnsi="Arial" w:cs="Arial"/>
          <w:b/>
          <w:szCs w:val="24"/>
        </w:rPr>
      </w:pPr>
    </w:p>
    <w:p w:rsidR="006D078E" w:rsidRDefault="006D078E" w:rsidP="006D078E">
      <w:pPr>
        <w:pStyle w:val="Body"/>
        <w:ind w:left="-720" w:right="-540"/>
        <w:jc w:val="center"/>
        <w:rPr>
          <w:rFonts w:ascii="Arial" w:hAnsi="Arial" w:cs="Arial"/>
          <w:b/>
          <w:szCs w:val="24"/>
        </w:rPr>
      </w:pPr>
      <w:bookmarkStart w:id="1" w:name="Date"/>
      <w:bookmarkEnd w:id="1"/>
      <w:r>
        <w:rPr>
          <w:rFonts w:ascii="Arial" w:hAnsi="Arial" w:cs="Arial"/>
          <w:b/>
          <w:szCs w:val="24"/>
        </w:rPr>
        <w:t>PLEASE POST</w:t>
      </w:r>
    </w:p>
    <w:p w:rsidR="006D078E" w:rsidRDefault="006D078E" w:rsidP="006D078E">
      <w:pPr>
        <w:pStyle w:val="Body"/>
        <w:ind w:left="-720" w:right="-540"/>
        <w:jc w:val="center"/>
        <w:rPr>
          <w:rFonts w:ascii="Arial" w:hAnsi="Arial" w:cs="Arial"/>
          <w:b/>
          <w:szCs w:val="24"/>
        </w:rPr>
      </w:pPr>
      <w:r>
        <w:rPr>
          <w:rFonts w:ascii="Arial" w:hAnsi="Arial" w:cs="Arial"/>
          <w:b/>
          <w:szCs w:val="24"/>
        </w:rPr>
        <w:t>Internal/External posting</w:t>
      </w:r>
    </w:p>
    <w:p w:rsidR="00044C08" w:rsidRPr="001E5854" w:rsidRDefault="006D078E" w:rsidP="006D078E">
      <w:pPr>
        <w:ind w:left="-720" w:right="-540"/>
        <w:jc w:val="center"/>
        <w:rPr>
          <w:rFonts w:ascii="Arial" w:hAnsi="Arial" w:cs="Arial"/>
          <w:szCs w:val="24"/>
        </w:rPr>
      </w:pPr>
      <w:r>
        <w:rPr>
          <w:rFonts w:ascii="Arial" w:hAnsi="Arial" w:cs="Arial"/>
          <w:b/>
          <w:bCs/>
          <w:szCs w:val="24"/>
        </w:rPr>
        <w:t>STAFF ATTORNEY POSITIONS</w:t>
      </w:r>
      <w:bookmarkStart w:id="2" w:name="_GoBack"/>
      <w:bookmarkEnd w:id="2"/>
    </w:p>
    <w:p w:rsidR="00044C08" w:rsidRPr="00044C08" w:rsidRDefault="00044C08" w:rsidP="001E5854">
      <w:pPr>
        <w:ind w:left="-720" w:right="-540"/>
        <w:rPr>
          <w:rFonts w:ascii="Arial" w:hAnsi="Arial" w:cs="Arial"/>
          <w:szCs w:val="24"/>
        </w:rPr>
      </w:pPr>
    </w:p>
    <w:p w:rsidR="00D05F98" w:rsidRDefault="00FD0543" w:rsidP="001E5854">
      <w:pPr>
        <w:ind w:left="-720" w:right="-540"/>
        <w:rPr>
          <w:rFonts w:ascii="Arial" w:hAnsi="Arial" w:cs="Arial"/>
          <w:sz w:val="22"/>
          <w:szCs w:val="22"/>
        </w:rPr>
      </w:pPr>
      <w:r w:rsidRPr="001E5854">
        <w:rPr>
          <w:rFonts w:ascii="Arial" w:hAnsi="Arial" w:cs="Arial"/>
          <w:sz w:val="22"/>
          <w:szCs w:val="22"/>
        </w:rPr>
        <w:t xml:space="preserve">Greater Boston Legal Services (GBLS) seeks </w:t>
      </w:r>
      <w:r w:rsidR="00D05F98">
        <w:rPr>
          <w:rFonts w:ascii="Arial" w:hAnsi="Arial" w:cs="Arial"/>
          <w:sz w:val="22"/>
          <w:szCs w:val="22"/>
        </w:rPr>
        <w:t>three</w:t>
      </w:r>
      <w:r w:rsidRPr="001E5854">
        <w:rPr>
          <w:rFonts w:ascii="Arial" w:hAnsi="Arial" w:cs="Arial"/>
          <w:sz w:val="22"/>
          <w:szCs w:val="22"/>
        </w:rPr>
        <w:t xml:space="preserve"> </w:t>
      </w:r>
      <w:r w:rsidR="001E5854" w:rsidRPr="001E5854">
        <w:rPr>
          <w:rFonts w:ascii="Arial" w:hAnsi="Arial" w:cs="Arial"/>
          <w:sz w:val="22"/>
          <w:szCs w:val="22"/>
        </w:rPr>
        <w:t xml:space="preserve">full time </w:t>
      </w:r>
      <w:r w:rsidRPr="001E5854">
        <w:rPr>
          <w:rFonts w:ascii="Arial" w:hAnsi="Arial" w:cs="Arial"/>
          <w:sz w:val="22"/>
          <w:szCs w:val="22"/>
        </w:rPr>
        <w:t>staff attorney</w:t>
      </w:r>
      <w:r w:rsidR="00D05F98">
        <w:rPr>
          <w:rFonts w:ascii="Arial" w:hAnsi="Arial" w:cs="Arial"/>
          <w:sz w:val="22"/>
          <w:szCs w:val="22"/>
        </w:rPr>
        <w:t xml:space="preserve">s to </w:t>
      </w:r>
      <w:r w:rsidR="008D0770">
        <w:rPr>
          <w:rFonts w:ascii="Arial" w:hAnsi="Arial" w:cs="Arial"/>
          <w:sz w:val="22"/>
          <w:szCs w:val="22"/>
        </w:rPr>
        <w:t xml:space="preserve">work as a team to </w:t>
      </w:r>
      <w:r w:rsidR="00D05F98">
        <w:rPr>
          <w:rFonts w:ascii="Arial" w:hAnsi="Arial" w:cs="Arial"/>
          <w:sz w:val="22"/>
          <w:szCs w:val="22"/>
        </w:rPr>
        <w:t>provide civil legal aid under a grant supporting the collaborative delivery of services to victims of crime</w:t>
      </w:r>
      <w:r w:rsidR="008D0770">
        <w:rPr>
          <w:rFonts w:ascii="Arial" w:hAnsi="Arial" w:cs="Arial"/>
          <w:sz w:val="22"/>
          <w:szCs w:val="22"/>
        </w:rPr>
        <w:t xml:space="preserve"> across Massachusetts</w:t>
      </w:r>
      <w:r w:rsidR="003E0D2E">
        <w:rPr>
          <w:rFonts w:ascii="Arial" w:hAnsi="Arial" w:cs="Arial"/>
          <w:sz w:val="22"/>
          <w:szCs w:val="22"/>
        </w:rPr>
        <w:t xml:space="preserve">. </w:t>
      </w:r>
    </w:p>
    <w:p w:rsidR="00D05F98" w:rsidRDefault="00D05F98" w:rsidP="001E5854">
      <w:pPr>
        <w:ind w:left="-720" w:right="-540"/>
        <w:rPr>
          <w:rFonts w:ascii="Arial" w:hAnsi="Arial" w:cs="Arial"/>
          <w:sz w:val="22"/>
          <w:szCs w:val="22"/>
        </w:rPr>
      </w:pPr>
    </w:p>
    <w:p w:rsidR="00D05F98" w:rsidRDefault="00D05F98" w:rsidP="001E5854">
      <w:pPr>
        <w:ind w:left="-720" w:right="-540"/>
        <w:rPr>
          <w:rFonts w:ascii="Arial" w:hAnsi="Arial" w:cs="Arial"/>
          <w:sz w:val="22"/>
          <w:szCs w:val="22"/>
        </w:rPr>
      </w:pPr>
      <w:r w:rsidRPr="00D05F98">
        <w:rPr>
          <w:rFonts w:ascii="Arial" w:hAnsi="Arial" w:cs="Arial"/>
          <w:b/>
          <w:sz w:val="22"/>
          <w:szCs w:val="22"/>
        </w:rPr>
        <w:t>Generalist Attorney</w:t>
      </w:r>
      <w:r>
        <w:rPr>
          <w:rFonts w:ascii="Arial" w:hAnsi="Arial" w:cs="Arial"/>
          <w:sz w:val="22"/>
          <w:szCs w:val="22"/>
        </w:rPr>
        <w:t>:</w:t>
      </w:r>
      <w:r>
        <w:rPr>
          <w:rFonts w:ascii="Arial" w:hAnsi="Arial" w:cs="Arial"/>
          <w:sz w:val="22"/>
          <w:szCs w:val="22"/>
        </w:rPr>
        <w:tab/>
        <w:t>The Generalist Attorney will provide legal services in multiple areas of substantive law including but, not limited to</w:t>
      </w:r>
      <w:r w:rsidR="008D0770">
        <w:rPr>
          <w:rFonts w:ascii="Arial" w:hAnsi="Arial" w:cs="Arial"/>
          <w:sz w:val="22"/>
          <w:szCs w:val="22"/>
        </w:rPr>
        <w:t>,</w:t>
      </w:r>
      <w:r>
        <w:rPr>
          <w:rFonts w:ascii="Arial" w:hAnsi="Arial" w:cs="Arial"/>
          <w:sz w:val="22"/>
          <w:szCs w:val="22"/>
        </w:rPr>
        <w:t xml:space="preserve"> landlord/tenant, public benefits, employment benefits, </w:t>
      </w:r>
      <w:r w:rsidR="008D0770">
        <w:rPr>
          <w:rFonts w:ascii="Arial" w:hAnsi="Arial" w:cs="Arial"/>
          <w:sz w:val="22"/>
          <w:szCs w:val="22"/>
        </w:rPr>
        <w:t xml:space="preserve">consumer law, </w:t>
      </w:r>
      <w:r>
        <w:rPr>
          <w:rFonts w:ascii="Arial" w:hAnsi="Arial" w:cs="Arial"/>
          <w:sz w:val="22"/>
          <w:szCs w:val="22"/>
        </w:rPr>
        <w:t>family law,</w:t>
      </w:r>
      <w:r w:rsidR="008D0770">
        <w:rPr>
          <w:rFonts w:ascii="Arial" w:hAnsi="Arial" w:cs="Arial"/>
          <w:sz w:val="22"/>
          <w:szCs w:val="22"/>
        </w:rPr>
        <w:t xml:space="preserve"> and</w:t>
      </w:r>
      <w:r>
        <w:rPr>
          <w:rFonts w:ascii="Arial" w:hAnsi="Arial" w:cs="Arial"/>
          <w:sz w:val="22"/>
          <w:szCs w:val="22"/>
        </w:rPr>
        <w:t xml:space="preserve"> immigration law</w:t>
      </w:r>
      <w:r w:rsidR="008D0770">
        <w:rPr>
          <w:rFonts w:ascii="Arial" w:hAnsi="Arial" w:cs="Arial"/>
          <w:sz w:val="22"/>
          <w:szCs w:val="22"/>
        </w:rPr>
        <w:t xml:space="preserve">. The attorney will also act as the coordinator of all services delivered pursuant to this grant and play a role in the greater collaboration with other legal services programs across the state. </w:t>
      </w:r>
      <w:r w:rsidR="00A206B6">
        <w:rPr>
          <w:rFonts w:ascii="Arial" w:hAnsi="Arial" w:cs="Arial"/>
          <w:sz w:val="22"/>
          <w:szCs w:val="22"/>
        </w:rPr>
        <w:t>E</w:t>
      </w:r>
      <w:r w:rsidR="008D0770">
        <w:rPr>
          <w:rFonts w:ascii="Arial" w:hAnsi="Arial" w:cs="Arial"/>
          <w:sz w:val="22"/>
          <w:szCs w:val="22"/>
        </w:rPr>
        <w:t>mployment requirements: Admitted to the Massachusetts Bar</w:t>
      </w:r>
      <w:r w:rsidR="00A206B6">
        <w:rPr>
          <w:rFonts w:ascii="Arial" w:hAnsi="Arial" w:cs="Arial"/>
          <w:sz w:val="22"/>
          <w:szCs w:val="22"/>
        </w:rPr>
        <w:t xml:space="preserve"> </w:t>
      </w:r>
      <w:r w:rsidR="004C2DA3">
        <w:rPr>
          <w:rFonts w:ascii="Arial" w:hAnsi="Arial" w:cs="Arial"/>
          <w:sz w:val="22"/>
          <w:szCs w:val="22"/>
        </w:rPr>
        <w:t xml:space="preserve">for no more than </w:t>
      </w:r>
      <w:r w:rsidR="008D0770">
        <w:rPr>
          <w:rFonts w:ascii="Arial" w:hAnsi="Arial" w:cs="Arial"/>
          <w:sz w:val="22"/>
          <w:szCs w:val="22"/>
        </w:rPr>
        <w:t>5 years</w:t>
      </w:r>
      <w:r w:rsidR="004C2DA3">
        <w:rPr>
          <w:rFonts w:ascii="Arial" w:hAnsi="Arial" w:cs="Arial"/>
          <w:sz w:val="22"/>
          <w:szCs w:val="22"/>
        </w:rPr>
        <w:t>; and at least 3 years of</w:t>
      </w:r>
      <w:r w:rsidR="008D0770">
        <w:rPr>
          <w:rFonts w:ascii="Arial" w:hAnsi="Arial" w:cs="Arial"/>
          <w:sz w:val="22"/>
          <w:szCs w:val="22"/>
        </w:rPr>
        <w:t xml:space="preserve"> experience</w:t>
      </w:r>
      <w:r w:rsidR="000E3460">
        <w:rPr>
          <w:rFonts w:ascii="Arial" w:hAnsi="Arial" w:cs="Arial"/>
          <w:sz w:val="22"/>
          <w:szCs w:val="22"/>
        </w:rPr>
        <w:t xml:space="preserve"> in multiple substantive practice areas</w:t>
      </w:r>
      <w:r w:rsidR="008D0770">
        <w:rPr>
          <w:rFonts w:ascii="Arial" w:hAnsi="Arial" w:cs="Arial"/>
          <w:sz w:val="22"/>
          <w:szCs w:val="22"/>
        </w:rPr>
        <w:t>.</w:t>
      </w:r>
      <w:r w:rsidR="00672EB4">
        <w:rPr>
          <w:rFonts w:ascii="Arial" w:hAnsi="Arial" w:cs="Arial"/>
          <w:sz w:val="22"/>
          <w:szCs w:val="22"/>
        </w:rPr>
        <w:t xml:space="preserve">  </w:t>
      </w:r>
      <w:r w:rsidR="00672EB4" w:rsidRPr="00672EB4">
        <w:rPr>
          <w:rFonts w:ascii="Arial" w:hAnsi="Arial" w:cs="Arial"/>
          <w:b/>
          <w:sz w:val="22"/>
          <w:szCs w:val="22"/>
        </w:rPr>
        <w:t xml:space="preserve">Job Code: </w:t>
      </w:r>
      <w:r w:rsidR="00C346FD">
        <w:rPr>
          <w:rFonts w:ascii="Arial" w:hAnsi="Arial" w:cs="Arial"/>
          <w:b/>
          <w:sz w:val="22"/>
          <w:szCs w:val="22"/>
        </w:rPr>
        <w:t>CLAVC</w:t>
      </w:r>
      <w:r w:rsidR="00672EB4" w:rsidRPr="00672EB4">
        <w:rPr>
          <w:rFonts w:ascii="Arial" w:hAnsi="Arial" w:cs="Arial"/>
          <w:b/>
          <w:sz w:val="22"/>
          <w:szCs w:val="22"/>
        </w:rPr>
        <w:t>-GA</w:t>
      </w:r>
    </w:p>
    <w:p w:rsidR="00D05F98" w:rsidRDefault="00D05F98" w:rsidP="001E5854">
      <w:pPr>
        <w:ind w:left="-720" w:right="-540"/>
        <w:rPr>
          <w:rFonts w:ascii="Arial" w:hAnsi="Arial" w:cs="Arial"/>
          <w:sz w:val="22"/>
          <w:szCs w:val="22"/>
        </w:rPr>
      </w:pPr>
    </w:p>
    <w:p w:rsidR="00D05F98" w:rsidRPr="00672EB4" w:rsidRDefault="00D05F98" w:rsidP="008D0770">
      <w:pPr>
        <w:ind w:left="-720" w:right="-540"/>
        <w:rPr>
          <w:rFonts w:ascii="Arial" w:hAnsi="Arial" w:cs="Arial"/>
          <w:b/>
          <w:sz w:val="22"/>
          <w:szCs w:val="22"/>
        </w:rPr>
      </w:pPr>
      <w:r w:rsidRPr="009E7935">
        <w:rPr>
          <w:rFonts w:ascii="Arial" w:hAnsi="Arial" w:cs="Arial"/>
          <w:b/>
          <w:sz w:val="22"/>
          <w:szCs w:val="22"/>
        </w:rPr>
        <w:t>Family Law Attorney</w:t>
      </w:r>
      <w:r w:rsidR="008D0770" w:rsidRPr="009E7935">
        <w:rPr>
          <w:rFonts w:ascii="Arial" w:hAnsi="Arial" w:cs="Arial"/>
          <w:sz w:val="22"/>
          <w:szCs w:val="22"/>
        </w:rPr>
        <w:t xml:space="preserve">: The attorney will work in the Family Law Unit to provide legal services to and on behalf of victims of crime in contested matters in the Probate and Family Courts in GBLS’s service area (Suffolk, Middlesex, Norfolk, and Plymouth Counties) and in Abuse Prevention Proceedings in all courts in the GBLS service area. </w:t>
      </w:r>
      <w:r w:rsidR="00A206B6">
        <w:rPr>
          <w:rFonts w:ascii="Arial" w:hAnsi="Arial" w:cs="Arial"/>
          <w:sz w:val="22"/>
          <w:szCs w:val="22"/>
        </w:rPr>
        <w:t>E</w:t>
      </w:r>
      <w:r w:rsidR="008D0770" w:rsidRPr="009E7935">
        <w:rPr>
          <w:rFonts w:ascii="Arial" w:hAnsi="Arial" w:cs="Arial"/>
          <w:sz w:val="22"/>
          <w:szCs w:val="22"/>
        </w:rPr>
        <w:t>mployment requirements: Admitted to the Massachusetts Bar</w:t>
      </w:r>
      <w:r w:rsidR="009E7935" w:rsidRPr="009E7935">
        <w:rPr>
          <w:rFonts w:ascii="Arial" w:hAnsi="Arial" w:cs="Arial"/>
          <w:sz w:val="22"/>
          <w:szCs w:val="22"/>
        </w:rPr>
        <w:t xml:space="preserve"> </w:t>
      </w:r>
      <w:r w:rsidR="004C2DA3">
        <w:rPr>
          <w:rFonts w:ascii="Arial" w:hAnsi="Arial" w:cs="Arial"/>
          <w:sz w:val="22"/>
          <w:szCs w:val="22"/>
        </w:rPr>
        <w:t xml:space="preserve">for no more than 2 years; and </w:t>
      </w:r>
      <w:r w:rsidR="00091B7F">
        <w:rPr>
          <w:rFonts w:ascii="Arial" w:hAnsi="Arial" w:cs="Arial"/>
          <w:sz w:val="22"/>
          <w:szCs w:val="22"/>
        </w:rPr>
        <w:t xml:space="preserve">experience working with </w:t>
      </w:r>
      <w:r w:rsidR="009E7935" w:rsidRPr="009E7935">
        <w:rPr>
          <w:rFonts w:ascii="Arial" w:hAnsi="Arial" w:cs="Arial"/>
          <w:sz w:val="22"/>
          <w:szCs w:val="22"/>
        </w:rPr>
        <w:t>low income clients</w:t>
      </w:r>
      <w:r w:rsidR="008D0770" w:rsidRPr="009E7935">
        <w:rPr>
          <w:rFonts w:ascii="Arial" w:hAnsi="Arial" w:cs="Arial"/>
          <w:sz w:val="22"/>
          <w:szCs w:val="22"/>
        </w:rPr>
        <w:t>.</w:t>
      </w:r>
      <w:r w:rsidR="00672EB4" w:rsidRPr="009E7935">
        <w:rPr>
          <w:rFonts w:ascii="Arial" w:hAnsi="Arial" w:cs="Arial"/>
          <w:sz w:val="22"/>
          <w:szCs w:val="22"/>
        </w:rPr>
        <w:t xml:space="preserve"> </w:t>
      </w:r>
      <w:r w:rsidR="00672EB4" w:rsidRPr="009E7935">
        <w:rPr>
          <w:rFonts w:ascii="Arial" w:hAnsi="Arial" w:cs="Arial"/>
          <w:b/>
          <w:sz w:val="22"/>
          <w:szCs w:val="22"/>
        </w:rPr>
        <w:t xml:space="preserve">Job Code: </w:t>
      </w:r>
      <w:r w:rsidR="00C346FD">
        <w:rPr>
          <w:rFonts w:ascii="Arial" w:hAnsi="Arial" w:cs="Arial"/>
          <w:b/>
          <w:sz w:val="22"/>
          <w:szCs w:val="22"/>
        </w:rPr>
        <w:t>CLAVC</w:t>
      </w:r>
      <w:r w:rsidR="00672EB4" w:rsidRPr="009E7935">
        <w:rPr>
          <w:rFonts w:ascii="Arial" w:hAnsi="Arial" w:cs="Arial"/>
          <w:b/>
          <w:sz w:val="22"/>
          <w:szCs w:val="22"/>
        </w:rPr>
        <w:t>-FLA</w:t>
      </w:r>
    </w:p>
    <w:p w:rsidR="00D05F98" w:rsidRDefault="00D05F98" w:rsidP="001E5854">
      <w:pPr>
        <w:ind w:left="-720" w:right="-540"/>
        <w:rPr>
          <w:rFonts w:ascii="Arial" w:hAnsi="Arial" w:cs="Arial"/>
          <w:sz w:val="22"/>
          <w:szCs w:val="22"/>
        </w:rPr>
      </w:pPr>
    </w:p>
    <w:p w:rsidR="00D05F98" w:rsidRPr="008D0770" w:rsidRDefault="00D05F98" w:rsidP="001E5854">
      <w:pPr>
        <w:ind w:left="-720" w:right="-540"/>
        <w:rPr>
          <w:rFonts w:ascii="Arial" w:hAnsi="Arial" w:cs="Arial"/>
          <w:sz w:val="22"/>
          <w:szCs w:val="22"/>
        </w:rPr>
      </w:pPr>
      <w:r w:rsidRPr="009E7935">
        <w:rPr>
          <w:rFonts w:ascii="Arial" w:hAnsi="Arial" w:cs="Arial"/>
          <w:b/>
          <w:sz w:val="22"/>
          <w:szCs w:val="22"/>
        </w:rPr>
        <w:t>Immigration Attorney</w:t>
      </w:r>
      <w:r w:rsidR="008D0770" w:rsidRPr="009E7935">
        <w:rPr>
          <w:rFonts w:ascii="Arial" w:hAnsi="Arial" w:cs="Arial"/>
          <w:sz w:val="22"/>
          <w:szCs w:val="22"/>
        </w:rPr>
        <w:t xml:space="preserve">: The attorney will provide a wide variety of immigration law services to victims of crime including, but not limited to, VAWA petitions; U-Visa; adjustment of status; Special Immigrant Juvenile matters. </w:t>
      </w:r>
      <w:r w:rsidR="00A206B6">
        <w:rPr>
          <w:rFonts w:ascii="Arial" w:hAnsi="Arial" w:cs="Arial"/>
          <w:sz w:val="22"/>
          <w:szCs w:val="22"/>
        </w:rPr>
        <w:t>E</w:t>
      </w:r>
      <w:r w:rsidR="008D0770" w:rsidRPr="009E7935">
        <w:rPr>
          <w:rFonts w:ascii="Arial" w:hAnsi="Arial" w:cs="Arial"/>
          <w:sz w:val="22"/>
          <w:szCs w:val="22"/>
        </w:rPr>
        <w:t>mployment requirements: Admitted to the Massachusetts Bar</w:t>
      </w:r>
      <w:r w:rsidR="00A206B6">
        <w:rPr>
          <w:rFonts w:ascii="Arial" w:hAnsi="Arial" w:cs="Arial"/>
          <w:sz w:val="22"/>
          <w:szCs w:val="22"/>
        </w:rPr>
        <w:t xml:space="preserve"> </w:t>
      </w:r>
      <w:r w:rsidR="004C2DA3">
        <w:rPr>
          <w:rFonts w:ascii="Arial" w:hAnsi="Arial" w:cs="Arial"/>
          <w:sz w:val="22"/>
          <w:szCs w:val="22"/>
        </w:rPr>
        <w:t xml:space="preserve">for no more than </w:t>
      </w:r>
      <w:r w:rsidR="009E7935" w:rsidRPr="009E7935">
        <w:rPr>
          <w:rFonts w:ascii="Arial" w:hAnsi="Arial" w:cs="Arial"/>
          <w:sz w:val="22"/>
          <w:szCs w:val="22"/>
        </w:rPr>
        <w:t xml:space="preserve">3 </w:t>
      </w:r>
      <w:r w:rsidR="000E3460" w:rsidRPr="009E7935">
        <w:rPr>
          <w:rFonts w:ascii="Arial" w:hAnsi="Arial" w:cs="Arial"/>
          <w:sz w:val="22"/>
          <w:szCs w:val="22"/>
        </w:rPr>
        <w:t>years</w:t>
      </w:r>
      <w:r w:rsidR="004C2DA3">
        <w:rPr>
          <w:rFonts w:ascii="Arial" w:hAnsi="Arial" w:cs="Arial"/>
          <w:sz w:val="22"/>
          <w:szCs w:val="22"/>
        </w:rPr>
        <w:t xml:space="preserve">; and at least 2 years </w:t>
      </w:r>
      <w:r w:rsidR="000E3460" w:rsidRPr="009E7935">
        <w:rPr>
          <w:rFonts w:ascii="Arial" w:hAnsi="Arial" w:cs="Arial"/>
          <w:sz w:val="22"/>
          <w:szCs w:val="22"/>
        </w:rPr>
        <w:t>of Immigration Law experience</w:t>
      </w:r>
      <w:r w:rsidR="008D0770" w:rsidRPr="009E7935">
        <w:rPr>
          <w:rFonts w:ascii="Arial" w:hAnsi="Arial" w:cs="Arial"/>
          <w:sz w:val="22"/>
          <w:szCs w:val="22"/>
        </w:rPr>
        <w:t>.</w:t>
      </w:r>
      <w:r w:rsidR="00672EB4" w:rsidRPr="009E7935">
        <w:rPr>
          <w:rFonts w:ascii="Arial" w:hAnsi="Arial" w:cs="Arial"/>
          <w:sz w:val="22"/>
          <w:szCs w:val="22"/>
        </w:rPr>
        <w:t xml:space="preserve"> </w:t>
      </w:r>
      <w:r w:rsidR="00672EB4" w:rsidRPr="009E7935">
        <w:rPr>
          <w:rFonts w:ascii="Arial" w:hAnsi="Arial" w:cs="Arial"/>
          <w:b/>
          <w:sz w:val="22"/>
          <w:szCs w:val="22"/>
        </w:rPr>
        <w:t xml:space="preserve">Job Code: </w:t>
      </w:r>
      <w:r w:rsidR="00C346FD">
        <w:rPr>
          <w:rFonts w:ascii="Arial" w:hAnsi="Arial" w:cs="Arial"/>
          <w:b/>
          <w:sz w:val="22"/>
          <w:szCs w:val="22"/>
        </w:rPr>
        <w:t>CLAVC</w:t>
      </w:r>
      <w:r w:rsidR="00672EB4" w:rsidRPr="009E7935">
        <w:rPr>
          <w:rFonts w:ascii="Arial" w:hAnsi="Arial" w:cs="Arial"/>
          <w:b/>
          <w:sz w:val="22"/>
          <w:szCs w:val="22"/>
        </w:rPr>
        <w:t>-IM</w:t>
      </w:r>
      <w:r w:rsidR="00202FF7" w:rsidRPr="009E7935">
        <w:rPr>
          <w:rFonts w:ascii="Arial" w:hAnsi="Arial" w:cs="Arial"/>
          <w:b/>
          <w:sz w:val="22"/>
          <w:szCs w:val="22"/>
        </w:rPr>
        <w:t>M</w:t>
      </w:r>
      <w:r w:rsidR="00672EB4" w:rsidRPr="009E7935">
        <w:rPr>
          <w:rFonts w:ascii="Arial" w:hAnsi="Arial" w:cs="Arial"/>
          <w:b/>
          <w:sz w:val="22"/>
          <w:szCs w:val="22"/>
        </w:rPr>
        <w:t>A</w:t>
      </w:r>
    </w:p>
    <w:p w:rsidR="00D05F98" w:rsidRDefault="00D05F98" w:rsidP="001E5854">
      <w:pPr>
        <w:ind w:left="-720" w:right="-540"/>
        <w:rPr>
          <w:rFonts w:ascii="Arial" w:hAnsi="Arial" w:cs="Arial"/>
          <w:sz w:val="22"/>
          <w:szCs w:val="22"/>
        </w:rPr>
      </w:pPr>
    </w:p>
    <w:p w:rsidR="00044C08" w:rsidRPr="001E5854" w:rsidRDefault="00CA2823" w:rsidP="001E5854">
      <w:pPr>
        <w:ind w:left="-720" w:right="-540"/>
        <w:rPr>
          <w:rFonts w:ascii="Arial" w:hAnsi="Arial" w:cs="Arial"/>
          <w:sz w:val="22"/>
          <w:szCs w:val="22"/>
        </w:rPr>
      </w:pPr>
      <w:r w:rsidRPr="00CA2823">
        <w:rPr>
          <w:rFonts w:ascii="Arial" w:hAnsi="Arial" w:cs="Arial"/>
          <w:b/>
          <w:sz w:val="22"/>
          <w:szCs w:val="22"/>
        </w:rPr>
        <w:t>Other information</w:t>
      </w:r>
      <w:r>
        <w:rPr>
          <w:rFonts w:ascii="Arial" w:hAnsi="Arial" w:cs="Arial"/>
          <w:sz w:val="22"/>
          <w:szCs w:val="22"/>
        </w:rPr>
        <w:t xml:space="preserve">: These positions are guaranteed for two years with a strong possibility of a third year of grant funding. </w:t>
      </w:r>
      <w:r w:rsidR="003F78A9" w:rsidRPr="00320711">
        <w:rPr>
          <w:rFonts w:ascii="Arial" w:hAnsi="Arial" w:cs="Arial"/>
          <w:sz w:val="22"/>
          <w:szCs w:val="22"/>
        </w:rPr>
        <w:t xml:space="preserve">Bilingual capacity in Spanish, Haitian-Creole, </w:t>
      </w:r>
      <w:r w:rsidR="000E3460" w:rsidRPr="00320711">
        <w:rPr>
          <w:rFonts w:ascii="Arial" w:hAnsi="Arial" w:cs="Arial"/>
          <w:sz w:val="22"/>
          <w:szCs w:val="22"/>
        </w:rPr>
        <w:t xml:space="preserve">Cantonese, Mandarin, </w:t>
      </w:r>
      <w:r w:rsidR="001E5854" w:rsidRPr="00320711">
        <w:rPr>
          <w:rFonts w:ascii="Arial" w:hAnsi="Arial" w:cs="Arial"/>
          <w:sz w:val="22"/>
          <w:szCs w:val="22"/>
        </w:rPr>
        <w:t xml:space="preserve">or </w:t>
      </w:r>
      <w:r w:rsidR="008E2560" w:rsidRPr="00320711">
        <w:rPr>
          <w:rFonts w:ascii="Arial" w:hAnsi="Arial" w:cs="Arial"/>
          <w:sz w:val="22"/>
          <w:szCs w:val="22"/>
        </w:rPr>
        <w:t>Portuguese</w:t>
      </w:r>
      <w:r w:rsidR="003F78A9" w:rsidRPr="00320711">
        <w:rPr>
          <w:rFonts w:ascii="Arial" w:hAnsi="Arial" w:cs="Arial"/>
          <w:sz w:val="22"/>
          <w:szCs w:val="22"/>
        </w:rPr>
        <w:t xml:space="preserve"> strongly desired.</w:t>
      </w:r>
      <w:r w:rsidR="00950BB9" w:rsidRPr="00320711">
        <w:rPr>
          <w:rFonts w:ascii="Arial" w:hAnsi="Arial" w:cs="Arial"/>
          <w:sz w:val="22"/>
          <w:szCs w:val="22"/>
        </w:rPr>
        <w:t xml:space="preserve"> </w:t>
      </w:r>
      <w:r w:rsidR="0037133A" w:rsidRPr="00320711">
        <w:rPr>
          <w:rFonts w:ascii="Arial" w:hAnsi="Arial" w:cs="Arial"/>
          <w:sz w:val="22"/>
          <w:szCs w:val="22"/>
        </w:rPr>
        <w:t xml:space="preserve">Must be able to drive to </w:t>
      </w:r>
      <w:r w:rsidR="00950BB9" w:rsidRPr="00320711">
        <w:rPr>
          <w:rFonts w:ascii="Arial" w:hAnsi="Arial" w:cs="Arial"/>
          <w:sz w:val="22"/>
          <w:szCs w:val="22"/>
        </w:rPr>
        <w:t>courts</w:t>
      </w:r>
      <w:r w:rsidR="0037133A" w:rsidRPr="00320711">
        <w:rPr>
          <w:rFonts w:ascii="Arial" w:hAnsi="Arial" w:cs="Arial"/>
          <w:sz w:val="22"/>
          <w:szCs w:val="22"/>
        </w:rPr>
        <w:t xml:space="preserve"> and events</w:t>
      </w:r>
      <w:r w:rsidR="00950BB9" w:rsidRPr="00320711">
        <w:rPr>
          <w:rFonts w:ascii="Arial" w:hAnsi="Arial" w:cs="Arial"/>
          <w:sz w:val="22"/>
          <w:szCs w:val="22"/>
        </w:rPr>
        <w:t xml:space="preserve"> in other counties</w:t>
      </w:r>
      <w:r w:rsidR="0037133A" w:rsidRPr="00320711">
        <w:rPr>
          <w:rFonts w:ascii="Arial" w:hAnsi="Arial" w:cs="Arial"/>
          <w:sz w:val="22"/>
          <w:szCs w:val="22"/>
        </w:rPr>
        <w:t xml:space="preserve"> and parts of the state</w:t>
      </w:r>
      <w:r w:rsidR="00950BB9" w:rsidRPr="00320711">
        <w:rPr>
          <w:rFonts w:ascii="Arial" w:hAnsi="Arial" w:cs="Arial"/>
          <w:sz w:val="22"/>
          <w:szCs w:val="22"/>
        </w:rPr>
        <w:t>.</w:t>
      </w:r>
    </w:p>
    <w:p w:rsidR="00044C08" w:rsidRPr="001E5854" w:rsidRDefault="00044C08" w:rsidP="001E5854">
      <w:pPr>
        <w:ind w:left="-720" w:right="-540"/>
        <w:rPr>
          <w:rFonts w:ascii="Arial" w:hAnsi="Arial" w:cs="Arial"/>
          <w:sz w:val="22"/>
          <w:szCs w:val="22"/>
        </w:rPr>
      </w:pPr>
    </w:p>
    <w:p w:rsidR="00E367B1" w:rsidRPr="001E5854" w:rsidRDefault="00E367B1" w:rsidP="001E5854">
      <w:pPr>
        <w:ind w:left="-720" w:right="-540"/>
        <w:rPr>
          <w:rFonts w:ascii="Arial" w:hAnsi="Arial" w:cs="Arial"/>
          <w:sz w:val="22"/>
          <w:szCs w:val="22"/>
        </w:rPr>
      </w:pPr>
      <w:r w:rsidRPr="001E5854">
        <w:rPr>
          <w:rFonts w:ascii="Arial" w:hAnsi="Arial" w:cs="Arial"/>
          <w:sz w:val="22"/>
          <w:szCs w:val="22"/>
        </w:rPr>
        <w:t xml:space="preserve">GBLS is an AA/EO/Handicapped </w:t>
      </w:r>
      <w:r w:rsidR="00672EB4">
        <w:rPr>
          <w:rFonts w:ascii="Arial" w:hAnsi="Arial" w:cs="Arial"/>
          <w:sz w:val="22"/>
          <w:szCs w:val="22"/>
        </w:rPr>
        <w:t xml:space="preserve">accessible </w:t>
      </w:r>
      <w:r w:rsidRPr="001E5854">
        <w:rPr>
          <w:rFonts w:ascii="Arial" w:hAnsi="Arial" w:cs="Arial"/>
          <w:sz w:val="22"/>
          <w:szCs w:val="22"/>
        </w:rPr>
        <w:t xml:space="preserve">employer committed to diversity in the workforce and regards differences as assets.  Salary is based on union scale. Generous benefits package, including 100% paid health and dental for full-time employees and student loan repayment assistance plan for eligible attorneys. Candidates should submit </w:t>
      </w:r>
      <w:r w:rsidR="00F52A80" w:rsidRPr="001E5854">
        <w:rPr>
          <w:rFonts w:ascii="Arial" w:hAnsi="Arial" w:cs="Arial"/>
          <w:sz w:val="22"/>
          <w:szCs w:val="22"/>
        </w:rPr>
        <w:t xml:space="preserve">a cover letter, </w:t>
      </w:r>
      <w:r w:rsidRPr="001E5854">
        <w:rPr>
          <w:rFonts w:ascii="Arial" w:hAnsi="Arial" w:cs="Arial"/>
          <w:sz w:val="22"/>
          <w:szCs w:val="22"/>
        </w:rPr>
        <w:t xml:space="preserve">resume and brief writing sample to Sonia Marquez, </w:t>
      </w:r>
      <w:r w:rsidR="001E5854">
        <w:rPr>
          <w:rFonts w:ascii="Arial" w:hAnsi="Arial" w:cs="Arial"/>
          <w:sz w:val="22"/>
          <w:szCs w:val="22"/>
        </w:rPr>
        <w:t>Director of Human Resources</w:t>
      </w:r>
      <w:r w:rsidRPr="001E5854">
        <w:rPr>
          <w:rFonts w:ascii="Arial" w:hAnsi="Arial" w:cs="Arial"/>
          <w:sz w:val="22"/>
          <w:szCs w:val="22"/>
        </w:rPr>
        <w:t xml:space="preserve">, via e-mail at </w:t>
      </w:r>
      <w:r w:rsidRPr="001E5854">
        <w:rPr>
          <w:rFonts w:ascii="Arial" w:hAnsi="Arial" w:cs="Arial"/>
          <w:b/>
          <w:sz w:val="22"/>
          <w:szCs w:val="22"/>
        </w:rPr>
        <w:t>jobs@gbls.org.</w:t>
      </w:r>
      <w:r w:rsidRPr="001E5854">
        <w:rPr>
          <w:rFonts w:ascii="Arial" w:hAnsi="Arial" w:cs="Arial"/>
          <w:sz w:val="22"/>
          <w:szCs w:val="22"/>
        </w:rPr>
        <w:t xml:space="preserve">  </w:t>
      </w:r>
      <w:r w:rsidRPr="001E5854">
        <w:rPr>
          <w:rFonts w:ascii="Arial" w:hAnsi="Arial" w:cs="Arial"/>
          <w:bCs/>
          <w:sz w:val="22"/>
          <w:szCs w:val="22"/>
        </w:rPr>
        <w:t xml:space="preserve">Please refer </w:t>
      </w:r>
      <w:r w:rsidRPr="00672EB4">
        <w:rPr>
          <w:rFonts w:ascii="Arial" w:hAnsi="Arial" w:cs="Arial"/>
          <w:bCs/>
          <w:sz w:val="22"/>
          <w:szCs w:val="22"/>
        </w:rPr>
        <w:t xml:space="preserve">to </w:t>
      </w:r>
      <w:r w:rsidR="00672EB4">
        <w:rPr>
          <w:rFonts w:ascii="Arial" w:hAnsi="Arial" w:cs="Arial"/>
          <w:bCs/>
          <w:sz w:val="22"/>
          <w:szCs w:val="22"/>
        </w:rPr>
        <w:t xml:space="preserve">the </w:t>
      </w:r>
      <w:r w:rsidRPr="001E5854">
        <w:rPr>
          <w:rFonts w:ascii="Arial" w:hAnsi="Arial" w:cs="Arial"/>
          <w:b/>
          <w:bCs/>
          <w:sz w:val="22"/>
          <w:szCs w:val="22"/>
        </w:rPr>
        <w:t>Job Code</w:t>
      </w:r>
      <w:r w:rsidR="00672EB4">
        <w:rPr>
          <w:rFonts w:ascii="Arial" w:hAnsi="Arial" w:cs="Arial"/>
          <w:b/>
          <w:bCs/>
          <w:sz w:val="22"/>
          <w:szCs w:val="22"/>
        </w:rPr>
        <w:t xml:space="preserve">s </w:t>
      </w:r>
      <w:r w:rsidR="00672EB4" w:rsidRPr="00672EB4">
        <w:rPr>
          <w:rFonts w:ascii="Arial" w:hAnsi="Arial" w:cs="Arial"/>
          <w:bCs/>
          <w:sz w:val="22"/>
          <w:szCs w:val="22"/>
        </w:rPr>
        <w:t>as stated above</w:t>
      </w:r>
      <w:r w:rsidR="00672EB4">
        <w:rPr>
          <w:rFonts w:ascii="Arial" w:hAnsi="Arial" w:cs="Arial"/>
          <w:b/>
          <w:bCs/>
          <w:sz w:val="22"/>
          <w:szCs w:val="22"/>
        </w:rPr>
        <w:t xml:space="preserve"> </w:t>
      </w:r>
      <w:r w:rsidRPr="001E5854">
        <w:rPr>
          <w:rFonts w:ascii="Arial" w:hAnsi="Arial" w:cs="Arial"/>
          <w:bCs/>
          <w:sz w:val="22"/>
          <w:szCs w:val="22"/>
        </w:rPr>
        <w:t>when applying for th</w:t>
      </w:r>
      <w:r w:rsidR="00D71307">
        <w:rPr>
          <w:rFonts w:ascii="Arial" w:hAnsi="Arial" w:cs="Arial"/>
          <w:bCs/>
          <w:sz w:val="22"/>
          <w:szCs w:val="22"/>
        </w:rPr>
        <w:t>ese</w:t>
      </w:r>
      <w:r w:rsidRPr="001E5854">
        <w:rPr>
          <w:rFonts w:ascii="Arial" w:hAnsi="Arial" w:cs="Arial"/>
          <w:bCs/>
          <w:sz w:val="22"/>
          <w:szCs w:val="22"/>
        </w:rPr>
        <w:t xml:space="preserve"> position</w:t>
      </w:r>
      <w:r w:rsidR="00D71307">
        <w:rPr>
          <w:rFonts w:ascii="Arial" w:hAnsi="Arial" w:cs="Arial"/>
          <w:bCs/>
          <w:sz w:val="22"/>
          <w:szCs w:val="22"/>
        </w:rPr>
        <w:t>s</w:t>
      </w:r>
      <w:r w:rsidRPr="001E5854">
        <w:rPr>
          <w:rFonts w:ascii="Arial" w:hAnsi="Arial" w:cs="Arial"/>
          <w:sz w:val="22"/>
          <w:szCs w:val="22"/>
        </w:rPr>
        <w:t xml:space="preserve">. </w:t>
      </w:r>
      <w:r w:rsidR="00777DCE">
        <w:rPr>
          <w:rFonts w:ascii="Arial" w:hAnsi="Arial" w:cs="Arial"/>
          <w:sz w:val="22"/>
          <w:szCs w:val="22"/>
        </w:rPr>
        <w:t xml:space="preserve">Deadline is </w:t>
      </w:r>
      <w:r w:rsidR="00D71307">
        <w:rPr>
          <w:rFonts w:ascii="Arial" w:hAnsi="Arial" w:cs="Arial"/>
          <w:sz w:val="22"/>
          <w:szCs w:val="22"/>
        </w:rPr>
        <w:t xml:space="preserve">July </w:t>
      </w:r>
      <w:r w:rsidR="00202FF7">
        <w:rPr>
          <w:rFonts w:ascii="Arial" w:hAnsi="Arial" w:cs="Arial"/>
          <w:sz w:val="22"/>
          <w:szCs w:val="22"/>
        </w:rPr>
        <w:t>25</w:t>
      </w:r>
      <w:r w:rsidR="00D71307">
        <w:rPr>
          <w:rFonts w:ascii="Arial" w:hAnsi="Arial" w:cs="Arial"/>
          <w:sz w:val="22"/>
          <w:szCs w:val="22"/>
        </w:rPr>
        <w:t xml:space="preserve">, 2017 </w:t>
      </w:r>
      <w:r w:rsidR="00777DCE">
        <w:rPr>
          <w:rFonts w:ascii="Arial" w:hAnsi="Arial" w:cs="Arial"/>
          <w:sz w:val="22"/>
          <w:szCs w:val="22"/>
        </w:rPr>
        <w:t xml:space="preserve">or </w:t>
      </w:r>
      <w:r w:rsidRPr="001E5854">
        <w:rPr>
          <w:rFonts w:ascii="Arial" w:hAnsi="Arial" w:cs="Arial"/>
          <w:sz w:val="22"/>
          <w:szCs w:val="22"/>
        </w:rPr>
        <w:t xml:space="preserve">until the position is filled. </w:t>
      </w:r>
    </w:p>
    <w:sectPr w:rsidR="00E367B1" w:rsidRPr="001E5854">
      <w:headerReference w:type="default" r:id="rId7"/>
      <w:headerReference w:type="first" r:id="rId8"/>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572C" w:rsidRDefault="000D572C">
      <w:r>
        <w:separator/>
      </w:r>
    </w:p>
  </w:endnote>
  <w:endnote w:type="continuationSeparator" w:id="0">
    <w:p w:rsidR="000D572C" w:rsidRDefault="000D5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572C" w:rsidRDefault="000D572C">
      <w:r>
        <w:separator/>
      </w:r>
    </w:p>
  </w:footnote>
  <w:footnote w:type="continuationSeparator" w:id="0">
    <w:p w:rsidR="000D572C" w:rsidRDefault="000D57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0567" w:rsidRDefault="003E0567">
    <w:pPr>
      <w:pStyle w:val="Header"/>
    </w:pPr>
    <w:bookmarkStart w:id="3" w:name="HeaderName"/>
    <w:proofErr w:type="spellStart"/>
    <w:r>
      <w:t>HeaderName</w:t>
    </w:r>
    <w:bookmarkEnd w:id="3"/>
    <w:proofErr w:type="spellEnd"/>
  </w:p>
  <w:p w:rsidR="003E0567" w:rsidRDefault="003E0567">
    <w:pPr>
      <w:pStyle w:val="Header"/>
    </w:pPr>
    <w:bookmarkStart w:id="4" w:name="HeaderDate"/>
    <w:proofErr w:type="spellStart"/>
    <w:r>
      <w:t>HeaderDate</w:t>
    </w:r>
    <w:bookmarkEnd w:id="4"/>
    <w:proofErr w:type="spellEnd"/>
  </w:p>
  <w:p w:rsidR="003E0567" w:rsidRDefault="003E0567">
    <w:pPr>
      <w:pStyle w:val="Header"/>
      <w:spacing w:after="240"/>
    </w:pPr>
    <w:r>
      <w:t xml:space="preserve">Page </w:t>
    </w:r>
    <w:r>
      <w:rPr>
        <w:rStyle w:val="PageNumber"/>
      </w:rPr>
      <w:fldChar w:fldCharType="begin"/>
    </w:r>
    <w:r>
      <w:rPr>
        <w:rStyle w:val="PageNumber"/>
      </w:rPr>
      <w:instrText xml:space="preserve"> PAGE </w:instrText>
    </w:r>
    <w:r>
      <w:rPr>
        <w:rStyle w:val="PageNumber"/>
      </w:rPr>
      <w:fldChar w:fldCharType="separate"/>
    </w:r>
    <w:r w:rsidR="008D0770">
      <w:rPr>
        <w:rStyle w:val="PageNumber"/>
        <w:noProof/>
      </w:rPr>
      <w:t>2</w:t>
    </w:r>
    <w:r>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0567" w:rsidRDefault="001E333B">
    <w:pPr>
      <w:pStyle w:val="Header"/>
    </w:pPr>
    <w:r>
      <w:rPr>
        <w:noProof/>
      </w:rPr>
      <w:drawing>
        <wp:anchor distT="0" distB="0" distL="114300" distR="114300" simplePos="0" relativeHeight="251660800" behindDoc="0" locked="0" layoutInCell="1" allowOverlap="1" wp14:anchorId="2A771661" wp14:editId="35A2614E">
          <wp:simplePos x="0" y="0"/>
          <wp:positionH relativeFrom="column">
            <wp:posOffset>-406082</wp:posOffset>
          </wp:positionH>
          <wp:positionV relativeFrom="paragraph">
            <wp:posOffset>25227</wp:posOffset>
          </wp:positionV>
          <wp:extent cx="2514600" cy="957943"/>
          <wp:effectExtent l="0" t="0" r="0" b="0"/>
          <wp:wrapSquare wrapText="bothSides"/>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2514600" cy="957943"/>
                  </a:xfrm>
                  <a:prstGeom prst="rect">
                    <a:avLst/>
                  </a:prstGeom>
                  <a:effectLst/>
                </pic:spPr>
              </pic:pic>
            </a:graphicData>
          </a:graphic>
          <wp14:sizeRelH relativeFrom="page">
            <wp14:pctWidth>0</wp14:pctWidth>
          </wp14:sizeRelH>
          <wp14:sizeRelV relativeFrom="page">
            <wp14:pctHeight>0</wp14:pctHeight>
          </wp14:sizeRelV>
        </wp:anchor>
      </w:drawing>
    </w:r>
  </w:p>
  <w:p w:rsidR="003E0567" w:rsidRDefault="003E0567">
    <w:pPr>
      <w:pStyle w:val="Header"/>
    </w:pPr>
  </w:p>
  <w:p w:rsidR="001E333B" w:rsidRDefault="001E333B">
    <w:pPr>
      <w:pStyle w:val="Header"/>
    </w:pPr>
  </w:p>
  <w:p w:rsidR="001E333B" w:rsidRDefault="001E333B">
    <w:pPr>
      <w:pStyle w:val="Header"/>
    </w:pPr>
  </w:p>
  <w:p w:rsidR="001E333B" w:rsidRDefault="001E333B">
    <w:pPr>
      <w:pStyle w:val="Header"/>
    </w:pPr>
  </w:p>
  <w:p w:rsidR="001E333B" w:rsidRDefault="001E33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9A1B49"/>
    <w:multiLevelType w:val="hybridMultilevel"/>
    <w:tmpl w:val="CE8A0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D00560"/>
    <w:multiLevelType w:val="hybridMultilevel"/>
    <w:tmpl w:val="E75C3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style="mso-position-horizontal:left"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8B3"/>
    <w:rsid w:val="00044C08"/>
    <w:rsid w:val="00091B7F"/>
    <w:rsid w:val="000B18B3"/>
    <w:rsid w:val="000C73E5"/>
    <w:rsid w:val="000D572C"/>
    <w:rsid w:val="000E3460"/>
    <w:rsid w:val="001E333B"/>
    <w:rsid w:val="001E5854"/>
    <w:rsid w:val="00202FF7"/>
    <w:rsid w:val="00216724"/>
    <w:rsid w:val="002222C9"/>
    <w:rsid w:val="00244270"/>
    <w:rsid w:val="00283D73"/>
    <w:rsid w:val="002F243C"/>
    <w:rsid w:val="00320711"/>
    <w:rsid w:val="0037133A"/>
    <w:rsid w:val="003B4DEE"/>
    <w:rsid w:val="003E0567"/>
    <w:rsid w:val="003E0D2E"/>
    <w:rsid w:val="003F78A9"/>
    <w:rsid w:val="004945D1"/>
    <w:rsid w:val="004C2DA3"/>
    <w:rsid w:val="00547FD6"/>
    <w:rsid w:val="00672EB4"/>
    <w:rsid w:val="00686E8B"/>
    <w:rsid w:val="006B1B95"/>
    <w:rsid w:val="006D078E"/>
    <w:rsid w:val="00737EB6"/>
    <w:rsid w:val="00777DCE"/>
    <w:rsid w:val="00807968"/>
    <w:rsid w:val="00830086"/>
    <w:rsid w:val="00855473"/>
    <w:rsid w:val="0088401C"/>
    <w:rsid w:val="008D0770"/>
    <w:rsid w:val="008E2560"/>
    <w:rsid w:val="00921E1A"/>
    <w:rsid w:val="009331BA"/>
    <w:rsid w:val="00942A39"/>
    <w:rsid w:val="00950BB9"/>
    <w:rsid w:val="009833F0"/>
    <w:rsid w:val="009C7644"/>
    <w:rsid w:val="009E7935"/>
    <w:rsid w:val="00A206B6"/>
    <w:rsid w:val="00B56F1A"/>
    <w:rsid w:val="00B75165"/>
    <w:rsid w:val="00BA2832"/>
    <w:rsid w:val="00C346FD"/>
    <w:rsid w:val="00CA2823"/>
    <w:rsid w:val="00CB575F"/>
    <w:rsid w:val="00D05F98"/>
    <w:rsid w:val="00D71307"/>
    <w:rsid w:val="00E367B1"/>
    <w:rsid w:val="00EA7EC6"/>
    <w:rsid w:val="00ED3D6D"/>
    <w:rsid w:val="00F52A80"/>
    <w:rsid w:val="00F92F07"/>
    <w:rsid w:val="00FD05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style="mso-position-horizontal:left" fill="f" fillcolor="white" stroke="f">
      <v:fill color="white" on="f"/>
      <v:stroke on="f"/>
    </o:shapedefaults>
    <o:shapelayout v:ext="edit">
      <o:idmap v:ext="edit" data="1"/>
    </o:shapelayout>
  </w:shapeDefaults>
  <w:decimalSymbol w:val="."/>
  <w:listSeparator w:val=","/>
  <w15:chartTrackingRefBased/>
  <w15:docId w15:val="{FDC43449-C37C-4779-B18D-AB882DA28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ate">
    <w:name w:val="Date"/>
    <w:basedOn w:val="Normal"/>
    <w:next w:val="Normal"/>
    <w:pPr>
      <w:spacing w:before="480" w:after="720"/>
    </w:pPr>
  </w:style>
  <w:style w:type="paragraph" w:styleId="Salutation">
    <w:name w:val="Salutation"/>
    <w:basedOn w:val="Normal"/>
    <w:next w:val="Normal"/>
    <w:pPr>
      <w:spacing w:before="480" w:after="240"/>
    </w:pPr>
  </w:style>
  <w:style w:type="paragraph" w:customStyle="1" w:styleId="Body">
    <w:name w:val="Body"/>
    <w:basedOn w:val="Normal"/>
    <w:pPr>
      <w:spacing w:after="240"/>
    </w:pPr>
  </w:style>
  <w:style w:type="character" w:styleId="Hyperlink">
    <w:name w:val="Hyperlink"/>
    <w:basedOn w:val="DefaultParagraphFont"/>
    <w:rsid w:val="00044C08"/>
    <w:rPr>
      <w:color w:val="0000FF"/>
      <w:u w:val="single"/>
    </w:rPr>
  </w:style>
  <w:style w:type="paragraph" w:styleId="BalloonText">
    <w:name w:val="Balloon Text"/>
    <w:basedOn w:val="Normal"/>
    <w:semiHidden/>
    <w:rsid w:val="009331BA"/>
    <w:rPr>
      <w:rFonts w:ascii="Tahoma" w:hAnsi="Tahoma" w:cs="Tahoma"/>
      <w:sz w:val="16"/>
      <w:szCs w:val="16"/>
    </w:rPr>
  </w:style>
  <w:style w:type="character" w:styleId="CommentReference">
    <w:name w:val="annotation reference"/>
    <w:basedOn w:val="DefaultParagraphFont"/>
    <w:semiHidden/>
    <w:rsid w:val="00921E1A"/>
    <w:rPr>
      <w:sz w:val="16"/>
      <w:szCs w:val="16"/>
    </w:rPr>
  </w:style>
  <w:style w:type="paragraph" w:styleId="CommentText">
    <w:name w:val="annotation text"/>
    <w:basedOn w:val="Normal"/>
    <w:semiHidden/>
    <w:rsid w:val="00921E1A"/>
    <w:rPr>
      <w:sz w:val="20"/>
    </w:rPr>
  </w:style>
  <w:style w:type="paragraph" w:styleId="CommentSubject">
    <w:name w:val="annotation subject"/>
    <w:basedOn w:val="CommentText"/>
    <w:next w:val="CommentText"/>
    <w:semiHidden/>
    <w:rsid w:val="00921E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9898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l%20Users\Templates\GBLS%20Templates\GBLS%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GBLS Letterhead.dot</Template>
  <TotalTime>0</TotalTime>
  <Pages>1</Pages>
  <Words>413</Words>
  <Characters>2327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Date</vt:lpstr>
    </vt:vector>
  </TitlesOfParts>
  <Company>Greater Boston Legal Services</Company>
  <LinksUpToDate>false</LinksUpToDate>
  <CharactersWithSpaces>2735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GBLS</dc:creator>
  <cp:keywords/>
  <dc:description/>
  <cp:lastModifiedBy>Ortiz, Yahaira</cp:lastModifiedBy>
  <cp:revision>3</cp:revision>
  <cp:lastPrinted>2017-07-12T20:27:00Z</cp:lastPrinted>
  <dcterms:created xsi:type="dcterms:W3CDTF">2017-07-13T16:49:00Z</dcterms:created>
  <dcterms:modified xsi:type="dcterms:W3CDTF">2017-07-13T18:16:00Z</dcterms:modified>
</cp:coreProperties>
</file>